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62672" w:rsidRDefault="007B3872">
      <w:pPr>
        <w:jc w:val="center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mallCaps/>
          <w:sz w:val="24"/>
          <w:szCs w:val="24"/>
          <w:highlight w:val="white"/>
        </w:rPr>
        <w:t>ИНСТИТУТ РУССКОГО ЯЗЫКА ИМ. В. В. ВИНОГРАДОВА РАН</w:t>
      </w:r>
    </w:p>
    <w:p w14:paraId="00000002" w14:textId="77777777" w:rsidR="00B62672" w:rsidRDefault="007B3872">
      <w:pPr>
        <w:jc w:val="center"/>
        <w:rPr>
          <w:rFonts w:ascii="Times New Roman" w:eastAsia="Times New Roman" w:hAnsi="Times New Roman" w:cs="Times New Roman"/>
          <w:smallCap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mallCaps/>
          <w:sz w:val="24"/>
          <w:szCs w:val="24"/>
          <w:highlight w:val="white"/>
        </w:rPr>
        <w:t>ОТДЕЛ ИСТОРИКО-КУЛЬТУРНЫХ ИССЛЕДОВАНИЙ РУССКОГО ЯЗЫКА</w:t>
      </w:r>
    </w:p>
    <w:p w14:paraId="00000003" w14:textId="77777777" w:rsidR="00B62672" w:rsidRDefault="007B3872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00000004" w14:textId="77777777" w:rsidR="00B62672" w:rsidRDefault="00B62672">
      <w:pPr>
        <w:spacing w:before="240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0000005" w14:textId="77777777" w:rsidR="00B62672" w:rsidRDefault="007B3872">
      <w:pPr>
        <w:spacing w:before="240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Международная конференция</w:t>
      </w:r>
    </w:p>
    <w:p w14:paraId="00000006" w14:textId="77777777" w:rsidR="00B62672" w:rsidRDefault="007B3872">
      <w:pPr>
        <w:spacing w:before="24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  <w:highlight w:val="white"/>
        </w:rPr>
        <w:t>XVII ВЕК: ОТ СРЕДНЕВЕКОВЬЯ К НОВОМУ ВРЕМЕНИ</w:t>
      </w:r>
    </w:p>
    <w:p w14:paraId="00000007" w14:textId="77777777" w:rsidR="00B62672" w:rsidRDefault="007B3872">
      <w:pPr>
        <w:shd w:val="clear" w:color="auto" w:fill="FFFFFF"/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4–6 июня 2026 года</w:t>
      </w:r>
    </w:p>
    <w:p w14:paraId="00000008" w14:textId="77777777" w:rsidR="00B62672" w:rsidRDefault="00B62672">
      <w:pPr>
        <w:shd w:val="clear" w:color="auto" w:fill="FFFFFF"/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B62672" w:rsidRDefault="007B3872">
      <w:pPr>
        <w:shd w:val="clear" w:color="auto" w:fill="FFFFFF"/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A" w14:textId="77777777" w:rsidR="00B62672" w:rsidRDefault="007B3872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Глубокоуважаемые коллеги!</w:t>
      </w:r>
    </w:p>
    <w:p w14:paraId="0000000B" w14:textId="25D5C656" w:rsidR="00B62672" w:rsidRDefault="007B3872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Приглашаем вас принять участие во </w:t>
      </w:r>
      <w:sdt>
        <w:sdtPr>
          <w:tag w:val="goog_rdk_0"/>
          <w:id w:val="690666033"/>
        </w:sdtPr>
        <w:sdtEndPr/>
        <w:sdtContent/>
      </w:sdt>
      <w:sdt>
        <w:sdtPr>
          <w:tag w:val="goog_rdk_1"/>
          <w:id w:val="-2134454904"/>
        </w:sdtPr>
        <w:sdtEndPr/>
        <w:sdtContent/>
      </w:sdt>
      <w:r>
        <w:rPr>
          <w:rFonts w:ascii="Times New Roman" w:eastAsia="Times New Roman" w:hAnsi="Times New Roman" w:cs="Times New Roman"/>
          <w:sz w:val="28"/>
          <w:szCs w:val="28"/>
        </w:rPr>
        <w:t xml:space="preserve">2-й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конференции </w:t>
      </w:r>
      <w:r w:rsidRPr="001F7A38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1F7A38">
        <w:rPr>
          <w:rFonts w:ascii="Times New Roman" w:eastAsia="Times New Roman" w:hAnsi="Times New Roman" w:cs="Times New Roman"/>
          <w:b/>
          <w:sz w:val="28"/>
          <w:szCs w:val="28"/>
        </w:rPr>
        <w:t>XVII век: от Средневековья к Новому времени</w:t>
      </w:r>
      <w:r w:rsidRPr="001F7A3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которая проводится </w:t>
      </w:r>
      <w:r w:rsidRPr="001F7A38">
        <w:rPr>
          <w:rFonts w:ascii="Times New Roman" w:eastAsia="Times New Roman" w:hAnsi="Times New Roman" w:cs="Times New Roman"/>
          <w:bCs/>
          <w:sz w:val="28"/>
          <w:szCs w:val="28"/>
        </w:rPr>
        <w:t>Институтом русского языка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им. В. В. Виноградова РАН 4–6 июня 2026 г. Мероприятие пройдет в смешанном формате.</w:t>
      </w:r>
    </w:p>
    <w:p w14:paraId="0000000C" w14:textId="04B53661" w:rsidR="00B62672" w:rsidRDefault="007B3872">
      <w:pPr>
        <w:shd w:val="clear" w:color="auto" w:fill="FFFFFF"/>
        <w:spacing w:before="24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приглаш</w:t>
      </w:r>
      <w:r>
        <w:rPr>
          <w:rFonts w:ascii="Times New Roman" w:eastAsia="Times New Roman" w:hAnsi="Times New Roman" w:cs="Times New Roman"/>
          <w:sz w:val="28"/>
          <w:szCs w:val="28"/>
        </w:rPr>
        <w:t>аем филологов, историков, искусствоведов, архивистов, социологов, культурол</w:t>
      </w:r>
      <w:r w:rsidR="001F7A38">
        <w:rPr>
          <w:rFonts w:ascii="Times New Roman" w:eastAsia="Times New Roman" w:hAnsi="Times New Roman" w:cs="Times New Roman"/>
          <w:sz w:val="28"/>
          <w:szCs w:val="28"/>
        </w:rPr>
        <w:t xml:space="preserve">огов, занимающихся XVII веком, </w:t>
      </w:r>
      <w:r>
        <w:rPr>
          <w:rFonts w:ascii="Times New Roman" w:eastAsia="Times New Roman" w:hAnsi="Times New Roman" w:cs="Times New Roman"/>
          <w:sz w:val="28"/>
          <w:szCs w:val="28"/>
        </w:rPr>
        <w:t>присоединиться к обсуждению XVII столетия в России во всем его многообразии и поговорить о его истории, литературе и искусстве. Хронологические рамки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конференции охватывают период с последней четверти XVI века до конца петровской эпохи.</w:t>
      </w:r>
    </w:p>
    <w:p w14:paraId="0000000D" w14:textId="77777777" w:rsidR="00B62672" w:rsidRDefault="007B3872">
      <w:pPr>
        <w:shd w:val="clear" w:color="auto" w:fill="FFFFFF"/>
        <w:spacing w:before="24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конференции предлагается обсудить следующие вопросы:</w:t>
      </w:r>
    </w:p>
    <w:p w14:paraId="0000000E" w14:textId="6D0ACA54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7B3872">
        <w:rPr>
          <w:rFonts w:ascii="Times New Roman" w:eastAsia="Times New Roman" w:hAnsi="Times New Roman" w:cs="Times New Roman"/>
          <w:color w:val="000000"/>
          <w:sz w:val="28"/>
          <w:szCs w:val="28"/>
        </w:rPr>
        <w:t>арский двор и придворная культура</w:t>
      </w:r>
    </w:p>
    <w:p w14:paraId="0000000F" w14:textId="353DEBF1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7B3872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стория повседневности: люди, практики, вещи</w:t>
      </w:r>
    </w:p>
    <w:p w14:paraId="00000010" w14:textId="68DFDAAA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7B3872">
        <w:rPr>
          <w:rFonts w:ascii="Times New Roman" w:eastAsia="Times New Roman" w:hAnsi="Times New Roman" w:cs="Times New Roman"/>
          <w:color w:val="000000"/>
          <w:sz w:val="28"/>
          <w:szCs w:val="28"/>
        </w:rPr>
        <w:t>арокко и Раннее Новое время в России: история, литература, искусство</w:t>
      </w:r>
    </w:p>
    <w:p w14:paraId="00000011" w14:textId="4B8513C7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«риф</w:t>
      </w:r>
      <w:r w:rsidR="007B3872">
        <w:rPr>
          <w:rFonts w:ascii="Times New Roman" w:eastAsia="Times New Roman" w:hAnsi="Times New Roman" w:cs="Times New Roman"/>
          <w:color w:val="000000"/>
          <w:sz w:val="28"/>
          <w:szCs w:val="28"/>
        </w:rPr>
        <w:t>мотворное писание»: зарождение поэзии и поэты XVII столетия</w:t>
      </w:r>
    </w:p>
    <w:p w14:paraId="4B548BA4" w14:textId="5F8BE67D" w:rsidR="007B3872" w:rsidRDefault="007B3872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сторическая лекскикография</w:t>
      </w:r>
    </w:p>
    <w:p w14:paraId="00000012" w14:textId="0A317BB0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7B3872">
        <w:rPr>
          <w:rFonts w:ascii="Times New Roman" w:eastAsia="Times New Roman" w:hAnsi="Times New Roman" w:cs="Times New Roman"/>
          <w:sz w:val="28"/>
          <w:szCs w:val="28"/>
        </w:rPr>
        <w:t>усская проповедь XVII в.</w:t>
      </w:r>
    </w:p>
    <w:p w14:paraId="00000013" w14:textId="270DD375" w:rsidR="00B62672" w:rsidRDefault="001F7A38" w:rsidP="001F7A38">
      <w:pPr>
        <w:numPr>
          <w:ilvl w:val="1"/>
          <w:numId w:val="1"/>
        </w:numPr>
        <w:shd w:val="clear" w:color="auto" w:fill="FFFFFF"/>
        <w:spacing w:line="240" w:lineRule="auto"/>
        <w:ind w:left="1434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B3872">
        <w:rPr>
          <w:rFonts w:ascii="Times New Roman" w:eastAsia="Times New Roman" w:hAnsi="Times New Roman" w:cs="Times New Roman"/>
          <w:sz w:val="28"/>
          <w:szCs w:val="28"/>
        </w:rPr>
        <w:t>заимоотношения литературы и деловой письменности в русском XVII веке</w:t>
      </w:r>
    </w:p>
    <w:p w14:paraId="00000014" w14:textId="014442A1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7B3872">
        <w:rPr>
          <w:rFonts w:ascii="Times New Roman" w:eastAsia="Times New Roman" w:hAnsi="Times New Roman" w:cs="Times New Roman"/>
          <w:color w:val="000000"/>
          <w:sz w:val="28"/>
          <w:szCs w:val="28"/>
        </w:rPr>
        <w:t>еатр XVII в.</w:t>
      </w:r>
    </w:p>
    <w:p w14:paraId="00000015" w14:textId="631DB39E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 w:rsidR="007B3872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стория Церкви</w:t>
      </w:r>
    </w:p>
    <w:p w14:paraId="00000016" w14:textId="746B26A0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7B3872">
        <w:rPr>
          <w:rFonts w:ascii="Times New Roman" w:eastAsia="Times New Roman" w:hAnsi="Times New Roman" w:cs="Times New Roman"/>
          <w:color w:val="000000"/>
          <w:sz w:val="28"/>
          <w:szCs w:val="28"/>
        </w:rPr>
        <w:t>онашество и монашеские практики; монастыри и монастырский обиход</w:t>
      </w:r>
    </w:p>
    <w:p w14:paraId="00000017" w14:textId="46FE77F6" w:rsidR="00B62672" w:rsidRDefault="001F7A38" w:rsidP="001F7A3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3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7B3872">
        <w:rPr>
          <w:rFonts w:ascii="Times New Roman" w:eastAsia="Times New Roman" w:hAnsi="Times New Roman" w:cs="Times New Roman"/>
          <w:color w:val="000000"/>
          <w:sz w:val="28"/>
          <w:szCs w:val="28"/>
        </w:rPr>
        <w:t>енеалогия и просопография</w:t>
      </w:r>
    </w:p>
    <w:p w14:paraId="00000018" w14:textId="77777777" w:rsidR="00B62672" w:rsidRDefault="00B62672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51E8E180" w:rsidR="00B62672" w:rsidRDefault="001F230B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Регламент выступления –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25</w:t>
      </w:r>
      <w:r w:rsidR="007B38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минут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(20</w:t>
      </w:r>
      <w:r w:rsidR="007B38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минут доклад, 5</w:t>
      </w:r>
      <w:r w:rsidR="007B387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минут обсуждение)</w:t>
      </w:r>
      <w:r w:rsidR="007B387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A" w14:textId="77777777" w:rsidR="00B62672" w:rsidRDefault="007B387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1B" w14:textId="77777777" w:rsidR="00B62672" w:rsidRDefault="007B3872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Заявки для участия в конференции с указанием всех необходимых сведений (см. бланк ниже) принимаются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 1 мая 2026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адресу vinogradovruslang@gmail.com. Организаторы оставляют за собой право отбора докладов на основе их тем и аннотаций.</w:t>
      </w:r>
    </w:p>
    <w:p w14:paraId="0000001C" w14:textId="77777777" w:rsidR="00B62672" w:rsidRDefault="00B626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B62672" w:rsidRDefault="007B38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уважением,</w:t>
      </w:r>
    </w:p>
    <w:p w14:paraId="0000001E" w14:textId="77777777" w:rsidR="00B62672" w:rsidRDefault="007B38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</w:rPr>
        <w:t>гкомитет конференции</w:t>
      </w:r>
    </w:p>
    <w:p w14:paraId="0000001F" w14:textId="77777777" w:rsidR="00B62672" w:rsidRDefault="00B626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0" w14:textId="77777777" w:rsidR="00B62672" w:rsidRDefault="00B6267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2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3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4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5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6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7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28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CDCAA7" w14:textId="77777777" w:rsidR="001F230B" w:rsidRDefault="001F230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0000029" w14:textId="6E1FD8D1" w:rsidR="00B62672" w:rsidRDefault="007B3872">
      <w:pPr>
        <w:spacing w:before="240" w:after="2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Оргкомитет конференции:</w:t>
      </w:r>
    </w:p>
    <w:p w14:paraId="0000002A" w14:textId="10D151EB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lf8dcfg4w3ov" w:colFirst="0" w:colLast="0"/>
      <w:bookmarkEnd w:id="1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Ф.Б.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Успенский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(председатель) – член-корреспондент РАН, директор Института русского </w:t>
      </w:r>
      <w:r w:rsidR="001F230B">
        <w:rPr>
          <w:rFonts w:ascii="Times New Roman" w:eastAsia="Times New Roman" w:hAnsi="Times New Roman" w:cs="Times New Roman"/>
          <w:sz w:val="28"/>
          <w:szCs w:val="28"/>
        </w:rPr>
        <w:t>языка им. В. В. Виноградова РАН</w:t>
      </w:r>
    </w:p>
    <w:p w14:paraId="0000002B" w14:textId="574C0BC1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Преображенская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кандидат филол. наук, старший научный сотрудник Института русского </w:t>
      </w:r>
      <w:r w:rsidR="001F230B">
        <w:rPr>
          <w:rFonts w:ascii="Times New Roman" w:eastAsia="Times New Roman" w:hAnsi="Times New Roman" w:cs="Times New Roman"/>
          <w:sz w:val="28"/>
          <w:szCs w:val="28"/>
        </w:rPr>
        <w:t>языка им. В. В. Виноградова РАН</w:t>
      </w:r>
    </w:p>
    <w:p w14:paraId="0000002C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П.И. Прудовский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кандидат истор. наук, старший научный сотрудник Института русског</w:t>
      </w:r>
      <w:r>
        <w:rPr>
          <w:rFonts w:ascii="Times New Roman" w:eastAsia="Times New Roman" w:hAnsi="Times New Roman" w:cs="Times New Roman"/>
          <w:sz w:val="28"/>
          <w:szCs w:val="28"/>
        </w:rPr>
        <w:t>о языка им. В. В. Виноградова РАН</w:t>
      </w:r>
    </w:p>
    <w:p w14:paraId="0000002D" w14:textId="46655B42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А.Г.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Флорес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младший научный сотрудник Института русского </w:t>
      </w:r>
      <w:r w:rsidR="001F230B">
        <w:rPr>
          <w:rFonts w:ascii="Times New Roman" w:eastAsia="Times New Roman" w:hAnsi="Times New Roman" w:cs="Times New Roman"/>
          <w:sz w:val="28"/>
          <w:szCs w:val="28"/>
        </w:rPr>
        <w:t>языка им. В. В. Виноградова РАН</w:t>
      </w:r>
    </w:p>
    <w:p w14:paraId="0000002E" w14:textId="77777777" w:rsidR="00B62672" w:rsidRDefault="00B62672">
      <w:pPr>
        <w:spacing w:before="240"/>
        <w:rPr>
          <w:rFonts w:ascii="Times New Roman" w:eastAsia="Times New Roman" w:hAnsi="Times New Roman" w:cs="Times New Roman"/>
          <w:sz w:val="28"/>
          <w:szCs w:val="28"/>
        </w:rPr>
      </w:pPr>
    </w:p>
    <w:p w14:paraId="0000002F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30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31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Контакты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32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E-mail: vinogradovruslang@gmail.com</w:t>
      </w:r>
    </w:p>
    <w:p w14:paraId="00000033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+7 905 516 6818, Анастасия Александровна Преображенская</w:t>
      </w:r>
    </w:p>
    <w:p w14:paraId="00000034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Адрес проведения конфер</w:t>
      </w:r>
      <w:r>
        <w:rPr>
          <w:rFonts w:ascii="Times New Roman" w:eastAsia="Times New Roman" w:hAnsi="Times New Roman" w:cs="Times New Roman"/>
          <w:sz w:val="28"/>
          <w:szCs w:val="28"/>
        </w:rPr>
        <w:t>енции: г. Москва, ул. Волхонка, д. 18/2 (большой зал), Институт русского языка им. В. В. Виноградова РАН</w:t>
      </w:r>
    </w:p>
    <w:p w14:paraId="00000035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6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B62672" w:rsidRDefault="00B62672">
      <w:pPr>
        <w:spacing w:line="25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8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9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0000003B" w14:textId="77777777" w:rsidR="00B62672" w:rsidRDefault="00B626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54315DB7" w14:textId="77777777" w:rsidR="001F230B" w:rsidRDefault="001F230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0000003C" w14:textId="396AE073" w:rsidR="00B62672" w:rsidRDefault="007B3872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ЗАЯВКА НА УЧАСТИЕ В КОНФЕРЕНЦИИ «XVII ВЕК: ОТ СРЕДНЕВЕКОВЬЯ К НОВОМУ ВРЕМЕНИ»</w:t>
      </w:r>
    </w:p>
    <w:p w14:paraId="0000003D" w14:textId="77777777" w:rsidR="00B62672" w:rsidRDefault="007B3872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4–6 июня 2026 г.</w:t>
      </w:r>
    </w:p>
    <w:p w14:paraId="0000003E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8955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0"/>
        <w:gridCol w:w="5415"/>
      </w:tblGrid>
      <w:tr w:rsidR="00B62672" w14:paraId="2BDFCC68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3F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0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0000041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62672" w14:paraId="43B1796A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2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Степень, звание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3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44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2672" w14:paraId="0A8BBADE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5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работы/учебы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6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47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2672" w14:paraId="2D8C8495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8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Должность/курс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9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4A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2672" w14:paraId="02C708DF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B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Контактный телефон/email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C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4D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2672" w14:paraId="28AC0417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E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Согласие на включение электронного адреса в список рассылки (предполагается рассылка материалов конференции и приглашений на последующие мероприятия)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4F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 даю свое согласие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включение моего электронного адреса в список рассылки.</w:t>
            </w:r>
          </w:p>
          <w:p w14:paraId="00000050" w14:textId="77777777" w:rsidR="00B62672" w:rsidRDefault="00B626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00051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Я не даю свое согласие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включение моего электронного адреса в список рассылки.</w:t>
            </w:r>
          </w:p>
        </w:tc>
      </w:tr>
      <w:tr w:rsidR="00B62672" w14:paraId="6A25BF38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2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доклада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3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00000054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62672" w14:paraId="4525C885" w14:textId="77777777">
        <w:trPr>
          <w:trHeight w:val="238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5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Аннотация доклада (200-250 слов)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6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57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58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59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5A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B62672" w14:paraId="3BD7F660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D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Формат участия (online, оффлайн)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5E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00005F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62672" w14:paraId="671393F8" w14:textId="77777777">
        <w:trPr>
          <w:trHeight w:val="825"/>
        </w:trPr>
        <w:tc>
          <w:tcPr>
            <w:tcW w:w="354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60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Необходимость приглашения</w:t>
            </w:r>
          </w:p>
        </w:tc>
        <w:tc>
          <w:tcPr>
            <w:tcW w:w="541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061" w14:textId="77777777" w:rsidR="00B62672" w:rsidRDefault="007B387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</w:tr>
    </w:tbl>
    <w:p w14:paraId="00000062" w14:textId="77777777" w:rsidR="00B62672" w:rsidRDefault="007B3872">
      <w:pPr>
        <w:spacing w:before="240" w:after="240"/>
        <w:rPr>
          <w:rFonts w:ascii="Times New Roman" w:eastAsia="Times New Roman" w:hAnsi="Times New Roman" w:cs="Times New Roman"/>
          <w:color w:val="2A2427"/>
          <w:sz w:val="24"/>
          <w:szCs w:val="24"/>
        </w:rPr>
      </w:pPr>
      <w:r>
        <w:rPr>
          <w:rFonts w:ascii="Times New Roman" w:eastAsia="Times New Roman" w:hAnsi="Times New Roman" w:cs="Times New Roman"/>
          <w:color w:val="2A2427"/>
          <w:sz w:val="24"/>
          <w:szCs w:val="24"/>
        </w:rPr>
        <w:t xml:space="preserve"> </w:t>
      </w:r>
    </w:p>
    <w:p w14:paraId="00000063" w14:textId="77777777" w:rsidR="00B62672" w:rsidRDefault="00B62672">
      <w:pPr>
        <w:rPr>
          <w:rFonts w:ascii="Times New Roman" w:eastAsia="Times New Roman" w:hAnsi="Times New Roman" w:cs="Times New Roman"/>
          <w:color w:val="2A2427"/>
          <w:sz w:val="24"/>
          <w:szCs w:val="24"/>
        </w:rPr>
      </w:pPr>
    </w:p>
    <w:sectPr w:rsidR="00B6267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DF9E8C8-D582-431A-A0BA-C09B4BE75A6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046E8F40-B34F-4C98-98F3-3F67F3AEBEB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C831B58-FB49-4C9F-AB77-1C04C8CD0A4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F94EF96-3118-47A1-B292-D6AD53729AC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B09C4"/>
    <w:multiLevelType w:val="multilevel"/>
    <w:tmpl w:val="90DA6B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72"/>
    <w:rsid w:val="001F230B"/>
    <w:rsid w:val="001F7A38"/>
    <w:rsid w:val="007B3872"/>
    <w:rsid w:val="00B6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D26C9"/>
  <w15:docId w15:val="{36C57BEF-8256-4EA2-A9B9-134D833AD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annotation text"/>
    <w:link w:val="a6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List Paragraph"/>
    <w:uiPriority w:val="34"/>
    <w:qFormat/>
    <w:rsid w:val="00A87F69"/>
    <w:pPr>
      <w:ind w:left="720"/>
      <w:contextualSpacing/>
    </w:pPr>
  </w:style>
  <w:style w:type="paragraph" w:styleId="a9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F7A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F7A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kYxCHe2+YLpXfmBKL/8abWVm9Q==">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456</Words>
  <Characters>2602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cp:lastPrinted>2026-03-26T12:20:00Z</cp:lastPrinted>
  <dcterms:created xsi:type="dcterms:W3CDTF">2025-04-01T15:57:00Z</dcterms:created>
  <dcterms:modified xsi:type="dcterms:W3CDTF">2026-03-26T12:25:00Z</dcterms:modified>
</cp:coreProperties>
</file>